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
                    <a:stretch>
                      <a:fillRect/>
                    </a:stretch>
                  </pic:blipFill>
                  <pic:spPr>
                    <a:xfrm>
                      <a:off x="0" y="0"/>
                      <a:ext cx="4406900" cy="2994025"/>
                    </a:xfrm>
                    <a:prstGeom prst="rect">
                      <a:avLst/>
                    </a:prstGeom>
                    <a:noFill/>
                    <a:ln w="9525">
                      <a:noFill/>
                    </a:ln>
                  </pic:spPr>
                </pic:pic>
              </a:graphicData>
            </a:graphic>
          </wp:inline>
        </w:drawing>
      </w:r>
    </w:p>
    <w:p>
      <w:pPr>
        <w:pStyle w:val="2"/>
      </w:pPr>
      <w:r>
        <w:rPr>
          <w:rFonts w:hint="eastAsia"/>
        </w:rPr>
        <w:t>分类</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77715" cy="2417445"/>
                    </a:xfrm>
                    <a:prstGeom prst="rect">
                      <a:avLst/>
                    </a:prstGeom>
                    <a:noFill/>
                    <a:ln w="9525">
                      <a:noFill/>
                    </a:ln>
                  </pic:spPr>
                </pic:pic>
              </a:graphicData>
            </a:graphic>
          </wp:inline>
        </w:drawing>
      </w:r>
    </w:p>
    <w:p>
      <w:pPr>
        <w:pStyle w:val="3"/>
      </w:pPr>
      <w:r>
        <w:rPr>
          <w:rFonts w:hint="eastAsia"/>
        </w:rPr>
        <w:t>NAS</w:t>
      </w:r>
    </w:p>
    <w:p>
      <w:pPr>
        <w:pStyle w:val="4"/>
        <w:rPr>
          <w:rFonts w:hint="eastAsia"/>
          <w:lang w:val="en-US" w:eastAsia="zh-CN"/>
        </w:rPr>
      </w:pPr>
      <w:r>
        <w:rPr>
          <w:rFonts w:hint="eastAsia"/>
          <w:lang w:val="en-US" w:eastAsia="zh-CN"/>
        </w:rPr>
        <w:t>概述</w:t>
      </w:r>
    </w:p>
    <w:p>
      <w:pPr>
        <w:ind w:firstLine="420" w:firstLineChars="0"/>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pStyle w:val="17"/>
        <w:numPr>
          <w:ilvl w:val="0"/>
          <w:numId w:val="1"/>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17"/>
        <w:numPr>
          <w:ilvl w:val="0"/>
          <w:numId w:val="1"/>
        </w:numPr>
        <w:ind w:firstLineChars="0"/>
      </w:pPr>
      <w:r>
        <w:rPr>
          <w:rFonts w:hint="eastAsia"/>
        </w:rPr>
        <w:t>使用者与磁阵集中式文件系统的交互</w:t>
      </w:r>
    </w:p>
    <w:p>
      <w:pPr>
        <w:pStyle w:val="17"/>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17"/>
      </w:pPr>
      <w:r>
        <w:rPr>
          <w:rFonts w:hint="eastAsia"/>
          <w:lang w:val="en-US" w:eastAsia="zh-CN"/>
        </w:rPr>
        <w:t>3、</w:t>
      </w:r>
      <w:r>
        <w:rPr>
          <w:rFonts w:hint="eastAsia"/>
        </w:rPr>
        <w:t>磁阵和主机都可以是NAS，只要主机有磁盘和文件系统，并且对外提供访问其文件系统的接口（NFA、CIFS）。</w:t>
      </w:r>
    </w:p>
    <w:p>
      <w:pPr>
        <w:pStyle w:val="17"/>
        <w:rPr>
          <w:rFonts w:hint="eastAsia"/>
        </w:rPr>
      </w:pPr>
      <w:r>
        <w:rPr>
          <w:rFonts w:hint="eastAsia"/>
        </w:rPr>
        <w:t>NAS的两个物理条件：</w:t>
      </w:r>
    </w:p>
    <w:p>
      <w:pPr>
        <w:pStyle w:val="17"/>
        <w:numPr>
          <w:ilvl w:val="0"/>
          <w:numId w:val="2"/>
        </w:numPr>
        <w:ind w:firstLine="420" w:firstLineChars="0"/>
        <w:rPr>
          <w:rFonts w:hint="eastAsia"/>
        </w:rPr>
      </w:pPr>
      <w:r>
        <w:rPr>
          <w:rFonts w:hint="eastAsia"/>
        </w:rPr>
        <w:t>NAS必须可以访问卷或者物理磁盘；</w:t>
      </w:r>
    </w:p>
    <w:p>
      <w:pPr>
        <w:pStyle w:val="17"/>
        <w:numPr>
          <w:ilvl w:val="0"/>
          <w:numId w:val="2"/>
        </w:numPr>
        <w:ind w:firstLine="420" w:firstLineChars="0"/>
      </w:pPr>
      <w:r>
        <w:rPr>
          <w:rFonts w:hint="eastAsia"/>
        </w:rPr>
        <w:t>NAS必须具有接入网络的能力</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rPr>
          <w:rFonts w:hint="eastAsia"/>
          <w:lang w:val="en-US" w:eastAsia="zh-CN"/>
        </w:rPr>
      </w:pPr>
      <w:r>
        <w:rPr>
          <w:rFonts w:hint="eastAsia"/>
          <w:lang w:val="en-US" w:eastAsia="zh-CN"/>
        </w:rPr>
        <w:t>特点</w:t>
      </w:r>
    </w:p>
    <w:p>
      <w:pPr>
        <w:jc w:val="center"/>
      </w:pPr>
      <w:r>
        <w:drawing>
          <wp:inline distT="0" distB="0" distL="114300" distR="114300">
            <wp:extent cx="4450715" cy="2016125"/>
            <wp:effectExtent l="0" t="0" r="698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4450715" cy="20161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，利用高速架构将服务器与其</w:t>
      </w:r>
      <w:r>
        <w:rPr>
          <w:rFonts w:hint="eastAsia"/>
          <w:color w:val="FF0000"/>
        </w:rPr>
        <w:t>逻辑磁盘单元 (Logical Disk Unit, LUN) 相连</w:t>
      </w:r>
      <w:r>
        <w:rPr>
          <w:rFonts w:hint="eastAsia"/>
        </w:rPr>
        <w:t>。LUN是一系列通过共享存储池配置的块，以逻辑磁盘的形式呈现给服务器。服务器会对这些块进行分区和格式化，通常使用文件系统，以便可以像在本地磁盘存储上一样在LUN上存储数据。</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1587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956175" cy="2744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传输协议</w:t>
      </w:r>
    </w:p>
    <w:p>
      <w:pPr>
        <w:rPr>
          <w:rFonts w:hint="eastAsia"/>
          <w:lang w:val="en-US" w:eastAsia="zh-CN"/>
        </w:rPr>
      </w:pP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1"/>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3"/>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p>
      <w:pPr>
        <w:pStyle w:val="2"/>
      </w:pPr>
      <w:r>
        <w:rPr>
          <w:rFonts w:hint="eastAsia"/>
        </w:rPr>
        <w:t>块存储</w:t>
      </w:r>
    </w:p>
    <w:p>
      <w:pPr>
        <w:pStyle w:val="3"/>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3"/>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3"/>
      </w:pPr>
      <w:r>
        <w:rPr>
          <w:rFonts w:hint="eastAsia"/>
        </w:rPr>
        <w:t>特点</w:t>
      </w:r>
    </w:p>
    <w:p>
      <w:pPr>
        <w:pStyle w:val="4"/>
      </w:pPr>
      <w:r>
        <w:rPr>
          <w:rFonts w:hint="eastAsia"/>
        </w:rPr>
        <w:t>优点</w:t>
      </w:r>
    </w:p>
    <w:p>
      <w:pPr>
        <w:pStyle w:val="17"/>
        <w:numPr>
          <w:ilvl w:val="0"/>
          <w:numId w:val="3"/>
        </w:numPr>
        <w:ind w:firstLineChars="0"/>
      </w:pPr>
      <w:r>
        <w:rPr>
          <w:rFonts w:hint="eastAsia"/>
          <w:color w:val="FF0000"/>
        </w:rPr>
        <w:t>通过了RAID与LVM等手段，对数据提供了保护</w:t>
      </w:r>
      <w:r>
        <w:rPr>
          <w:rFonts w:hint="eastAsia"/>
        </w:rPr>
        <w:t>；</w:t>
      </w:r>
    </w:p>
    <w:p>
      <w:pPr>
        <w:pStyle w:val="17"/>
        <w:numPr>
          <w:ilvl w:val="0"/>
          <w:numId w:val="3"/>
        </w:numPr>
        <w:ind w:firstLineChars="0"/>
      </w:pPr>
      <w:r>
        <w:rPr>
          <w:rFonts w:hint="eastAsia"/>
        </w:rPr>
        <w:t>可以将多块廉价的硬盘组合起来，成为一个大容量的逻辑盘对外提供服务，提高了容量；</w:t>
      </w:r>
    </w:p>
    <w:p>
      <w:pPr>
        <w:pStyle w:val="17"/>
        <w:numPr>
          <w:ilvl w:val="0"/>
          <w:numId w:val="3"/>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17"/>
        <w:numPr>
          <w:ilvl w:val="0"/>
          <w:numId w:val="3"/>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4"/>
      </w:pPr>
      <w:r>
        <w:rPr>
          <w:rFonts w:hint="eastAsia"/>
        </w:rPr>
        <w:t>缺点</w:t>
      </w:r>
    </w:p>
    <w:p>
      <w:pPr>
        <w:pStyle w:val="17"/>
        <w:numPr>
          <w:ilvl w:val="0"/>
          <w:numId w:val="4"/>
        </w:numPr>
        <w:ind w:firstLineChars="0"/>
      </w:pPr>
      <w:r>
        <w:rPr>
          <w:rFonts w:hint="eastAsia"/>
        </w:rPr>
        <w:t>采用SAN架构组网时，需要额外为主机购买光纤通道卡，还要买光纤交换机，造价成本高；</w:t>
      </w:r>
    </w:p>
    <w:p>
      <w:pPr>
        <w:pStyle w:val="17"/>
        <w:numPr>
          <w:ilvl w:val="0"/>
          <w:numId w:val="4"/>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17"/>
        <w:numPr>
          <w:ilvl w:val="0"/>
          <w:numId w:val="4"/>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3"/>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color w:val="FF0000"/>
          <w:lang w:val="en-US" w:eastAsia="zh-CN"/>
        </w:rPr>
        <w:t>磁盘，磁盘阵列</w:t>
      </w:r>
    </w:p>
    <w:p>
      <w:pPr>
        <w:pStyle w:val="3"/>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r>
        <w:tab/>
      </w:r>
      <w:r>
        <w:rPr>
          <w:rFonts w:hint="eastAsia"/>
        </w:rPr>
        <w:t>云存储的块存储：具备SAN的优势，且成本低，不用自己运维，且提供弹性拓容，随意搭配不同等级的存储功能，存储介质可选普通硬盘和SSD。</w:t>
      </w:r>
    </w:p>
    <w:p>
      <w:pPr>
        <w:pStyle w:val="3"/>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2"/>
      </w:pPr>
      <w:r>
        <w:rPr>
          <w:rFonts w:hint="eastAsia"/>
        </w:rPr>
        <w:t>文件存储</w:t>
      </w:r>
    </w:p>
    <w:p>
      <w:pPr>
        <w:pStyle w:val="3"/>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3"/>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3"/>
      </w:pPr>
      <w:r>
        <w:rPr>
          <w:rFonts w:hint="eastAsia"/>
        </w:rPr>
        <w:t>特点</w:t>
      </w:r>
    </w:p>
    <w:p>
      <w:pPr>
        <w:pStyle w:val="4"/>
      </w:pPr>
      <w:r>
        <w:rPr>
          <w:rFonts w:hint="eastAsia"/>
        </w:rPr>
        <w:t>优点</w:t>
      </w:r>
    </w:p>
    <w:p>
      <w:pPr>
        <w:pStyle w:val="17"/>
        <w:numPr>
          <w:ilvl w:val="0"/>
          <w:numId w:val="5"/>
        </w:numPr>
        <w:ind w:firstLineChars="0"/>
      </w:pPr>
      <w:r>
        <w:rPr>
          <w:rFonts w:hint="eastAsia"/>
        </w:rPr>
        <w:t>造价较低：随便一台机器就可以，另外普通以太网就可以，不需要专用的SAN网络；</w:t>
      </w:r>
    </w:p>
    <w:p>
      <w:pPr>
        <w:pStyle w:val="17"/>
        <w:numPr>
          <w:ilvl w:val="0"/>
          <w:numId w:val="5"/>
        </w:numPr>
        <w:ind w:firstLineChars="0"/>
      </w:pPr>
      <w:r>
        <w:rPr>
          <w:rFonts w:hint="eastAsia"/>
          <w:color w:val="FF0000"/>
        </w:rPr>
        <w:t>方便文件共享</w:t>
      </w:r>
      <w:r>
        <w:rPr>
          <w:rFonts w:hint="eastAsia"/>
          <w:lang w:eastAsia="zh-CN"/>
        </w:rPr>
        <w:t>。</w:t>
      </w:r>
    </w:p>
    <w:p>
      <w:pPr>
        <w:ind w:left="420"/>
      </w:pPr>
    </w:p>
    <w:p>
      <w:pPr>
        <w:pStyle w:val="4"/>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3"/>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3"/>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pStyle w:val="3"/>
      </w:pPr>
      <w:r>
        <w:rPr>
          <w:rFonts w:hint="eastAsia"/>
        </w:rPr>
        <w:t>主流技术</w:t>
      </w:r>
    </w:p>
    <w:p>
      <w:r>
        <w:tab/>
      </w:r>
      <w:r>
        <w:rPr>
          <w:rFonts w:hint="eastAsia"/>
        </w:rPr>
        <w:t>Microsoft</w:t>
      </w:r>
      <w:r>
        <w:rPr>
          <w:rFonts w:hint="eastAsia"/>
          <w:lang w:eastAsia="zh-CN"/>
        </w:rPr>
        <w:t>：</w:t>
      </w:r>
      <w:bookmarkStart w:id="0" w:name="_GoBack"/>
      <w:bookmarkEnd w:id="0"/>
      <w:r>
        <w:rPr>
          <w:rFonts w:hint="eastAsia"/>
        </w:rPr>
        <w: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2"/>
      </w:pPr>
      <w:r>
        <w:rPr>
          <w:rFonts w:hint="eastAsia"/>
        </w:rPr>
        <w:t>对象存储</w:t>
      </w:r>
    </w:p>
    <w:p>
      <w:pPr>
        <w:pStyle w:val="3"/>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6"/>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6"/>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3"/>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3"/>
      </w:pPr>
      <w:r>
        <w:rPr>
          <w:rFonts w:hint="eastAsia"/>
        </w:rPr>
        <w:t>特点</w:t>
      </w:r>
    </w:p>
    <w:p>
      <w:pPr>
        <w:pStyle w:val="4"/>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4"/>
      </w:pPr>
      <w:r>
        <w:rPr>
          <w:rFonts w:hint="eastAsia"/>
        </w:rPr>
        <w:t>缺点</w:t>
      </w:r>
    </w:p>
    <w:p>
      <w:r>
        <w:tab/>
      </w:r>
      <w:r>
        <w:rPr>
          <w:rFonts w:hint="eastAsia"/>
        </w:rPr>
        <w:t>为什么对象存储兼具块存储和文件存储的好处，那为什么还要块存储或者文件存储？</w:t>
      </w:r>
    </w:p>
    <w:p>
      <w:pPr>
        <w:pStyle w:val="17"/>
        <w:numPr>
          <w:ilvl w:val="0"/>
          <w:numId w:val="7"/>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17"/>
        <w:numPr>
          <w:ilvl w:val="0"/>
          <w:numId w:val="7"/>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3"/>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3"/>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pStyle w:val="3"/>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2"/>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
      <w:pPr>
        <w:pStyle w:val="3"/>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3"/>
      </w:pPr>
      <w:r>
        <w:rPr>
          <w:rFonts w:hint="eastAsia"/>
        </w:rPr>
        <w:t>文件存储 vs</w:t>
      </w:r>
      <w:r>
        <w:t xml:space="preserve"> </w:t>
      </w:r>
      <w:r>
        <w:rPr>
          <w:rFonts w:hint="eastAsia"/>
        </w:rPr>
        <w:t>对象存储</w:t>
      </w:r>
    </w:p>
    <w:p>
      <w:r>
        <w:tab/>
      </w:r>
      <w:r>
        <w:rPr>
          <w:rFonts w:hint="eastAsia"/>
        </w:rPr>
        <w:t>对象存储：</w:t>
      </w:r>
    </w:p>
    <w:p>
      <w:pPr>
        <w:pStyle w:val="17"/>
        <w:numPr>
          <w:ilvl w:val="0"/>
          <w:numId w:val="8"/>
        </w:numPr>
        <w:ind w:firstLineChars="0"/>
      </w:pPr>
      <w:r>
        <w:rPr>
          <w:rFonts w:hint="eastAsia"/>
        </w:rPr>
        <w:t>大多数对象存储的实现本质是键值对存储系统；</w:t>
      </w:r>
    </w:p>
    <w:p>
      <w:pPr>
        <w:pStyle w:val="17"/>
        <w:numPr>
          <w:ilvl w:val="0"/>
          <w:numId w:val="8"/>
        </w:numPr>
        <w:ind w:firstLineChars="0"/>
      </w:pPr>
      <w:r>
        <w:rPr>
          <w:rFonts w:hint="eastAsia"/>
        </w:rPr>
        <w:t>采用扁平化的管理方式（根据键找到值）；</w:t>
      </w:r>
    </w:p>
    <w:p>
      <w:pPr>
        <w:pStyle w:val="17"/>
        <w:numPr>
          <w:ilvl w:val="0"/>
          <w:numId w:val="8"/>
        </w:numPr>
        <w:ind w:firstLineChars="0"/>
      </w:pPr>
      <w:r>
        <w:rPr>
          <w:rFonts w:hint="eastAsia"/>
        </w:rPr>
        <w:t>值可以是任何东西，可以是小文件（小二进制片段），可以是大文件；</w:t>
      </w:r>
    </w:p>
    <w:p>
      <w:pPr>
        <w:pStyle w:val="17"/>
        <w:numPr>
          <w:ilvl w:val="0"/>
          <w:numId w:val="8"/>
        </w:numPr>
        <w:ind w:firstLineChars="0"/>
      </w:pPr>
      <w:r>
        <w:rPr>
          <w:rFonts w:hint="eastAsia"/>
        </w:rPr>
        <w:t>对象存储一般不支持追加写和更新，面向的是一次写入，多次读取的需求场景；</w:t>
      </w:r>
    </w:p>
    <w:p>
      <w:pPr>
        <w:pStyle w:val="17"/>
        <w:numPr>
          <w:ilvl w:val="0"/>
          <w:numId w:val="8"/>
        </w:numPr>
        <w:ind w:firstLineChars="0"/>
      </w:pPr>
      <w:r>
        <w:rPr>
          <w:rFonts w:hint="eastAsia"/>
        </w:rPr>
        <w:t>多采用Restful</w:t>
      </w:r>
      <w:r>
        <w:t xml:space="preserve"> </w:t>
      </w:r>
      <w:r>
        <w:rPr>
          <w:rFonts w:hint="eastAsia"/>
        </w:rPr>
        <w:t>API。</w:t>
      </w:r>
    </w:p>
    <w:p/>
    <w:p>
      <w:pPr>
        <w:ind w:left="420"/>
      </w:pPr>
      <w:r>
        <w:rPr>
          <w:rFonts w:hint="eastAsia"/>
        </w:rPr>
        <w:t>文件存储：</w:t>
      </w:r>
    </w:p>
    <w:p>
      <w:pPr>
        <w:pStyle w:val="17"/>
        <w:numPr>
          <w:ilvl w:val="0"/>
          <w:numId w:val="9"/>
        </w:numPr>
        <w:ind w:firstLineChars="0"/>
      </w:pPr>
      <w:r>
        <w:rPr>
          <w:rFonts w:hint="eastAsia"/>
        </w:rPr>
        <w:t>不考虑底层到底是怎么实现的（很多其实就是对象存储上套一层目录管理层）；</w:t>
      </w:r>
    </w:p>
    <w:p>
      <w:pPr>
        <w:pStyle w:val="17"/>
        <w:numPr>
          <w:ilvl w:val="0"/>
          <w:numId w:val="9"/>
        </w:numPr>
        <w:ind w:firstLineChars="0"/>
      </w:pPr>
      <w:r>
        <w:rPr>
          <w:rFonts w:hint="eastAsia"/>
        </w:rPr>
        <w:t>采用目录结构管理数据；</w:t>
      </w:r>
    </w:p>
    <w:p>
      <w:pPr>
        <w:pStyle w:val="17"/>
        <w:numPr>
          <w:ilvl w:val="0"/>
          <w:numId w:val="9"/>
        </w:numPr>
        <w:ind w:firstLineChars="0"/>
      </w:pPr>
      <w:r>
        <w:rPr>
          <w:rFonts w:hint="eastAsia"/>
        </w:rPr>
        <w:t>一般要尽可能兼容Posix文件系统API。</w:t>
      </w:r>
    </w:p>
    <w:p>
      <w: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F760980"/>
    <w:multiLevelType w:val="singleLevel"/>
    <w:tmpl w:val="5F760980"/>
    <w:lvl w:ilvl="0" w:tentative="0">
      <w:start w:val="1"/>
      <w:numFmt w:val="decimal"/>
      <w:suff w:val="nothing"/>
      <w:lvlText w:val="%1、"/>
      <w:lvlJc w:val="left"/>
    </w:lvl>
  </w:abstractNum>
  <w:abstractNum w:abstractNumId="7">
    <w:nsid w:val="5F76C5FA"/>
    <w:multiLevelType w:val="singleLevel"/>
    <w:tmpl w:val="5F76C5FA"/>
    <w:lvl w:ilvl="0" w:tentative="0">
      <w:start w:val="1"/>
      <w:numFmt w:val="decimal"/>
      <w:suff w:val="nothing"/>
      <w:lvlText w:val="%1）"/>
      <w:lvlJc w:val="left"/>
    </w:lvl>
  </w:abstractNum>
  <w:abstractNum w:abstractNumId="8">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7"/>
  </w:num>
  <w:num w:numId="3">
    <w:abstractNumId w:val="0"/>
  </w:num>
  <w:num w:numId="4">
    <w:abstractNumId w:val="8"/>
  </w:num>
  <w:num w:numId="5">
    <w:abstractNumId w:val="1"/>
  </w:num>
  <w:num w:numId="6">
    <w:abstractNumId w:val="6"/>
  </w:num>
  <w:num w:numId="7">
    <w:abstractNumId w:val="3"/>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D3D30A1"/>
    <w:rsid w:val="14DE73D2"/>
    <w:rsid w:val="186B3E58"/>
    <w:rsid w:val="19BF2DF1"/>
    <w:rsid w:val="1A087274"/>
    <w:rsid w:val="1DE2247D"/>
    <w:rsid w:val="1DFD501C"/>
    <w:rsid w:val="25F2123B"/>
    <w:rsid w:val="26D23B78"/>
    <w:rsid w:val="29A3232B"/>
    <w:rsid w:val="2A602502"/>
    <w:rsid w:val="2EA70639"/>
    <w:rsid w:val="32CD450D"/>
    <w:rsid w:val="32E72E86"/>
    <w:rsid w:val="36005D86"/>
    <w:rsid w:val="38383B2D"/>
    <w:rsid w:val="3E6E4994"/>
    <w:rsid w:val="3EA05306"/>
    <w:rsid w:val="3F303412"/>
    <w:rsid w:val="44655371"/>
    <w:rsid w:val="45641CBA"/>
    <w:rsid w:val="45701609"/>
    <w:rsid w:val="481D1E3E"/>
    <w:rsid w:val="4A7310BE"/>
    <w:rsid w:val="4AFB1B68"/>
    <w:rsid w:val="4CF63471"/>
    <w:rsid w:val="4D1C2A31"/>
    <w:rsid w:val="4E2272B4"/>
    <w:rsid w:val="4E8754CC"/>
    <w:rsid w:val="532222CD"/>
    <w:rsid w:val="53EA4718"/>
    <w:rsid w:val="59B47BD6"/>
    <w:rsid w:val="5B454CC2"/>
    <w:rsid w:val="5B4B7412"/>
    <w:rsid w:val="5C317C76"/>
    <w:rsid w:val="5CA448AA"/>
    <w:rsid w:val="607A4015"/>
    <w:rsid w:val="61AE1102"/>
    <w:rsid w:val="633203F6"/>
    <w:rsid w:val="65F27C5C"/>
    <w:rsid w:val="692518CA"/>
    <w:rsid w:val="6E4F4356"/>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ascii="Times New Roman" w:hAnsi="Times New Roman"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character" w:customStyle="1" w:styleId="15">
    <w:name w:val="页眉 字符"/>
    <w:basedOn w:val="8"/>
    <w:link w:val="7"/>
    <w:qFormat/>
    <w:uiPriority w:val="99"/>
    <w:rPr>
      <w:rFonts w:ascii="Times New Roman" w:hAnsi="Times New Roman" w:eastAsia="华文宋体"/>
      <w:sz w:val="18"/>
      <w:szCs w:val="18"/>
    </w:rPr>
  </w:style>
  <w:style w:type="character" w:customStyle="1" w:styleId="16">
    <w:name w:val="页脚 字符"/>
    <w:basedOn w:val="8"/>
    <w:link w:val="6"/>
    <w:qFormat/>
    <w:uiPriority w:val="99"/>
    <w:rPr>
      <w:rFonts w:ascii="Times New Roman" w:hAnsi="Times New Roman" w:eastAsia="华文宋体"/>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ScaleCrop>false</ScaleCrop>
  <LinksUpToDate>false</LinksUpToDate>
  <CharactersWithSpaces>7899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超</cp:lastModifiedBy>
  <dcterms:modified xsi:type="dcterms:W3CDTF">2020-10-13T15:03:13Z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